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4A7" w:rsidRPr="006F00F3" w:rsidRDefault="001634A7" w:rsidP="00FD5A56">
      <w:pPr>
        <w:pStyle w:val="NoSpacing"/>
        <w:rPr>
          <w:b/>
          <w:sz w:val="26"/>
          <w:szCs w:val="26"/>
        </w:rPr>
      </w:pPr>
      <w:r w:rsidRPr="006F00F3">
        <w:rPr>
          <w:b/>
          <w:sz w:val="26"/>
          <w:szCs w:val="26"/>
        </w:rPr>
        <w:t>FAO Heritage Pentagon Exhibit</w:t>
      </w:r>
      <w:r w:rsidR="006F00F3" w:rsidRPr="006F00F3">
        <w:rPr>
          <w:b/>
          <w:sz w:val="26"/>
          <w:szCs w:val="26"/>
        </w:rPr>
        <w:t xml:space="preserve"> Completes Long-time Association </w:t>
      </w:r>
      <w:r w:rsidRPr="006F00F3">
        <w:rPr>
          <w:b/>
          <w:sz w:val="26"/>
          <w:szCs w:val="26"/>
        </w:rPr>
        <w:t>Charter Milestone</w:t>
      </w:r>
    </w:p>
    <w:p w:rsidR="001634A7" w:rsidRPr="001634A7" w:rsidRDefault="001634A7" w:rsidP="00FD5A56">
      <w:pPr>
        <w:pStyle w:val="NoSpacing"/>
        <w:rPr>
          <w:i/>
        </w:rPr>
      </w:pPr>
      <w:r w:rsidRPr="001634A7">
        <w:rPr>
          <w:i/>
        </w:rPr>
        <w:t>Written by Jeff Hoffmann, FAOA Board Member and FAO Heritage Pentagon Exhibit Chair</w:t>
      </w:r>
    </w:p>
    <w:p w:rsidR="001634A7" w:rsidRDefault="001634A7" w:rsidP="00FD5A56">
      <w:pPr>
        <w:pStyle w:val="NoSpacing"/>
      </w:pPr>
    </w:p>
    <w:p w:rsidR="00FD5A56" w:rsidRDefault="008B4DF2" w:rsidP="00FD5A56">
      <w:pPr>
        <w:pStyle w:val="NoSpacing"/>
      </w:pPr>
      <w:r>
        <w:rPr>
          <w:noProof/>
        </w:rPr>
        <w:drawing>
          <wp:anchor distT="0" distB="0" distL="114300" distR="114300" simplePos="0" relativeHeight="251665408" behindDoc="0" locked="0" layoutInCell="1" allowOverlap="1">
            <wp:simplePos x="0" y="0"/>
            <wp:positionH relativeFrom="column">
              <wp:posOffset>2537460</wp:posOffset>
            </wp:positionH>
            <wp:positionV relativeFrom="paragraph">
              <wp:posOffset>120650</wp:posOffset>
            </wp:positionV>
            <wp:extent cx="4101465" cy="24682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O Video Wall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01465" cy="2468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34A7">
        <w:t xml:space="preserve">Following the official </w:t>
      </w:r>
      <w:r w:rsidR="00FD5A56">
        <w:t xml:space="preserve">ground-breaking </w:t>
      </w:r>
      <w:r>
        <w:t xml:space="preserve">in </w:t>
      </w:r>
      <w:r w:rsidR="001634A7">
        <w:t>December</w:t>
      </w:r>
      <w:r>
        <w:t xml:space="preserve"> 2016</w:t>
      </w:r>
      <w:r w:rsidR="001634A7">
        <w:t xml:space="preserve">, over </w:t>
      </w:r>
      <w:r w:rsidR="00332B3A">
        <w:t xml:space="preserve">the past month, the </w:t>
      </w:r>
      <w:r w:rsidR="001634A7">
        <w:t xml:space="preserve">construction of a video wall completed the </w:t>
      </w:r>
      <w:r w:rsidR="00F3049D">
        <w:t xml:space="preserve">multi-year </w:t>
      </w:r>
      <w:r w:rsidR="001634A7">
        <w:t>$120K FAO Heritage Pentagon Exhibit</w:t>
      </w:r>
      <w:r w:rsidR="00505B99">
        <w:t xml:space="preserve">.  For the ground-breaking, </w:t>
      </w:r>
      <w:r w:rsidR="00FD5A56">
        <w:t xml:space="preserve">Former Principal Deputy Assistant Secretary of Defense for Readiness led </w:t>
      </w:r>
      <w:r w:rsidR="001634A7">
        <w:t xml:space="preserve">the activities </w:t>
      </w:r>
      <w:r w:rsidR="00505B99">
        <w:t xml:space="preserve">along with lead </w:t>
      </w:r>
      <w:r w:rsidR="00FD5A56">
        <w:t>Office of Secretary of Defense (OSD) sponsor</w:t>
      </w:r>
      <w:r w:rsidR="00505B99">
        <w:t>s</w:t>
      </w:r>
      <w:r w:rsidR="00FD5A56">
        <w:t xml:space="preserve">, the Defense </w:t>
      </w:r>
      <w:proofErr w:type="gramStart"/>
      <w:r w:rsidR="00FD5A56">
        <w:t>Language</w:t>
      </w:r>
      <w:proofErr w:type="gramEnd"/>
      <w:r w:rsidR="00FD5A56">
        <w:t xml:space="preserve"> and National Security Education Office (DLNSEO) and OSD Historical </w:t>
      </w:r>
      <w:r w:rsidR="00505B99">
        <w:t>Exhibits and Executive Services Division.  The ceremony was also attended by several leaders, members, and supporters across the FAO Community.</w:t>
      </w:r>
      <w:r w:rsidR="00647C7D">
        <w:t xml:space="preserve">  Full details are available on FAOA website at:  </w:t>
      </w:r>
      <w:hyperlink r:id="rId6" w:history="1">
        <w:r w:rsidR="00647C7D" w:rsidRPr="00826F9B">
          <w:rPr>
            <w:rStyle w:val="Hyperlink"/>
          </w:rPr>
          <w:t>www.faoa.org</w:t>
        </w:r>
      </w:hyperlink>
      <w:r w:rsidR="00647C7D">
        <w:t xml:space="preserve"> </w:t>
      </w:r>
    </w:p>
    <w:p w:rsidR="001634A7" w:rsidRDefault="001634A7" w:rsidP="00FD5A56">
      <w:pPr>
        <w:pStyle w:val="NoSpacing"/>
      </w:pPr>
    </w:p>
    <w:p w:rsidR="00F3049D" w:rsidRDefault="00F3049D" w:rsidP="001634A7">
      <w:pPr>
        <w:pStyle w:val="NoSpacing"/>
        <w:rPr>
          <w:rStyle w:val="Emphasis"/>
          <w:color w:val="1A1A1A"/>
          <w:sz w:val="18"/>
          <w:szCs w:val="21"/>
          <w:lang w:val="en"/>
        </w:rPr>
      </w:pPr>
    </w:p>
    <w:p w:rsidR="00F3049D" w:rsidRDefault="00F3049D" w:rsidP="001634A7">
      <w:pPr>
        <w:pStyle w:val="NoSpacing"/>
        <w:rPr>
          <w:rStyle w:val="Emphasis"/>
          <w:color w:val="1A1A1A"/>
          <w:sz w:val="18"/>
          <w:szCs w:val="21"/>
          <w:lang w:val="en"/>
        </w:rPr>
      </w:pPr>
      <w:r>
        <w:rPr>
          <w:b/>
          <w:noProof/>
        </w:rPr>
        <w:drawing>
          <wp:anchor distT="0" distB="0" distL="114300" distR="114300" simplePos="0" relativeHeight="251664384" behindDoc="0" locked="0" layoutInCell="1" allowOverlap="1" wp14:anchorId="345BB3D0" wp14:editId="3D0E13AC">
            <wp:simplePos x="0" y="0"/>
            <wp:positionH relativeFrom="column">
              <wp:posOffset>-7620</wp:posOffset>
            </wp:positionH>
            <wp:positionV relativeFrom="paragraph">
              <wp:posOffset>27940</wp:posOffset>
            </wp:positionV>
            <wp:extent cx="3268980" cy="2179320"/>
            <wp:effectExtent l="152400" t="152400" r="369570" b="3543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212-D-ZZ999-12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8980" cy="2179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B4DF2" w:rsidRDefault="001634A7" w:rsidP="001634A7">
      <w:pPr>
        <w:pStyle w:val="NoSpacing"/>
        <w:rPr>
          <w:rFonts w:ascii="Arial" w:hAnsi="Arial" w:cs="Arial"/>
          <w:color w:val="1A1A1A"/>
          <w:sz w:val="18"/>
          <w:szCs w:val="21"/>
          <w:lang w:val="en"/>
        </w:rPr>
      </w:pPr>
      <w:r w:rsidRPr="00947FD4">
        <w:rPr>
          <w:rStyle w:val="Emphasis"/>
          <w:color w:val="1A1A1A"/>
          <w:sz w:val="18"/>
          <w:szCs w:val="21"/>
          <w:lang w:val="en"/>
        </w:rPr>
        <w:t xml:space="preserve">From left, Lee Johnson, Navy senior language authority and Director of the Navy Language, Regional Expertise and Culture Office; Diana Banks, Deputy Assistant Secretary of Defense for Force Education and Training and the Defense Department’s senior language authority; Daniel P.C. </w:t>
      </w:r>
      <w:proofErr w:type="spellStart"/>
      <w:r w:rsidRPr="00947FD4">
        <w:rPr>
          <w:rStyle w:val="Emphasis"/>
          <w:color w:val="1A1A1A"/>
          <w:sz w:val="18"/>
          <w:szCs w:val="21"/>
          <w:lang w:val="en"/>
        </w:rPr>
        <w:t>Feehan</w:t>
      </w:r>
      <w:proofErr w:type="spellEnd"/>
      <w:r w:rsidRPr="00947FD4">
        <w:rPr>
          <w:rStyle w:val="Emphasis"/>
          <w:color w:val="1A1A1A"/>
          <w:sz w:val="18"/>
          <w:szCs w:val="21"/>
          <w:lang w:val="en"/>
        </w:rPr>
        <w:t>, Principal Deputy Assistant Secretary of Defense for Readiness; and Michael Nugent, Director of the Defense Language and National Education Office, cut the ribbon to dedicate the foreign area officer heritage wall display at the Pentagon, Dec. 12, 2016. DoD photo</w:t>
      </w:r>
      <w:r>
        <w:rPr>
          <w:rFonts w:ascii="Arial" w:hAnsi="Arial" w:cs="Arial"/>
          <w:color w:val="1A1A1A"/>
          <w:sz w:val="18"/>
          <w:szCs w:val="21"/>
          <w:lang w:val="en"/>
        </w:rPr>
        <w:t xml:space="preserve">.  </w:t>
      </w:r>
    </w:p>
    <w:p w:rsidR="008B4DF2" w:rsidRDefault="008B4DF2" w:rsidP="001634A7">
      <w:pPr>
        <w:pStyle w:val="NoSpacing"/>
        <w:rPr>
          <w:rFonts w:ascii="Arial" w:hAnsi="Arial" w:cs="Arial"/>
          <w:color w:val="1A1A1A"/>
          <w:sz w:val="18"/>
          <w:szCs w:val="21"/>
          <w:lang w:val="en"/>
        </w:rPr>
      </w:pPr>
    </w:p>
    <w:p w:rsidR="008B4DF2" w:rsidRDefault="008B4DF2" w:rsidP="001634A7">
      <w:pPr>
        <w:pStyle w:val="NoSpacing"/>
        <w:rPr>
          <w:rFonts w:ascii="Arial" w:hAnsi="Arial" w:cs="Arial"/>
          <w:color w:val="1A1A1A"/>
          <w:sz w:val="18"/>
          <w:szCs w:val="21"/>
          <w:lang w:val="en"/>
        </w:rPr>
      </w:pPr>
    </w:p>
    <w:p w:rsidR="008B4DF2" w:rsidRDefault="008B4DF2" w:rsidP="001634A7">
      <w:pPr>
        <w:pStyle w:val="NoSpacing"/>
        <w:rPr>
          <w:rFonts w:ascii="Arial" w:hAnsi="Arial" w:cs="Arial"/>
          <w:color w:val="1A1A1A"/>
          <w:sz w:val="18"/>
          <w:szCs w:val="21"/>
          <w:lang w:val="en"/>
        </w:rPr>
      </w:pPr>
    </w:p>
    <w:p w:rsidR="008B4DF2" w:rsidRDefault="008B4DF2" w:rsidP="001634A7">
      <w:pPr>
        <w:pStyle w:val="NoSpacing"/>
        <w:rPr>
          <w:rFonts w:ascii="Arial" w:hAnsi="Arial" w:cs="Arial"/>
          <w:color w:val="1A1A1A"/>
          <w:sz w:val="18"/>
          <w:szCs w:val="21"/>
          <w:lang w:val="en"/>
        </w:rPr>
      </w:pPr>
    </w:p>
    <w:p w:rsidR="008B4DF2" w:rsidRDefault="008B4DF2" w:rsidP="001634A7">
      <w:pPr>
        <w:pStyle w:val="NoSpacing"/>
        <w:rPr>
          <w:rFonts w:ascii="Arial" w:hAnsi="Arial" w:cs="Arial"/>
          <w:color w:val="1A1A1A"/>
          <w:sz w:val="18"/>
          <w:szCs w:val="21"/>
          <w:lang w:val="en"/>
        </w:rPr>
      </w:pPr>
      <w:bookmarkStart w:id="0" w:name="_GoBack"/>
      <w:bookmarkEnd w:id="0"/>
    </w:p>
    <w:p w:rsidR="008B4DF2" w:rsidRDefault="001634A7" w:rsidP="001634A7">
      <w:pPr>
        <w:pStyle w:val="NoSpacing"/>
        <w:rPr>
          <w:rFonts w:ascii="Arial" w:hAnsi="Arial" w:cs="Arial"/>
          <w:color w:val="1A1A1A"/>
          <w:sz w:val="18"/>
          <w:szCs w:val="21"/>
          <w:lang w:val="en"/>
        </w:rPr>
      </w:pPr>
      <w:r>
        <w:rPr>
          <w:rFonts w:ascii="Arial" w:hAnsi="Arial" w:cs="Arial"/>
          <w:color w:val="1A1A1A"/>
          <w:sz w:val="18"/>
          <w:szCs w:val="21"/>
          <w:lang w:val="en"/>
        </w:rPr>
        <w:t xml:space="preserve">For more details, </w:t>
      </w:r>
      <w:r w:rsidR="008B4DF2">
        <w:rPr>
          <w:rFonts w:ascii="Arial" w:hAnsi="Arial" w:cs="Arial"/>
          <w:color w:val="1A1A1A"/>
          <w:sz w:val="18"/>
          <w:szCs w:val="21"/>
          <w:lang w:val="en"/>
        </w:rPr>
        <w:t>visit Defense News article at:</w:t>
      </w:r>
    </w:p>
    <w:p w:rsidR="001634A7" w:rsidRPr="008B4DF2" w:rsidRDefault="00F3049D" w:rsidP="001634A7">
      <w:pPr>
        <w:pStyle w:val="NoSpacing"/>
        <w:rPr>
          <w:rFonts w:ascii="Arial" w:hAnsi="Arial" w:cs="Arial"/>
          <w:color w:val="1A1A1A"/>
          <w:sz w:val="18"/>
          <w:szCs w:val="21"/>
          <w:lang w:val="en"/>
        </w:rPr>
      </w:pPr>
      <w:hyperlink r:id="rId8" w:history="1">
        <w:r w:rsidR="001634A7" w:rsidRPr="00826F9B">
          <w:rPr>
            <w:rStyle w:val="Hyperlink"/>
          </w:rPr>
          <w:t>www.defense.gov/News/Article/Article/1036119/pentagon-heritage-displa</w:t>
        </w:r>
      </w:hyperlink>
      <w:r w:rsidR="001634A7">
        <w:t xml:space="preserve"> </w:t>
      </w:r>
    </w:p>
    <w:p w:rsidR="001634A7" w:rsidRPr="00947FD4" w:rsidRDefault="001634A7" w:rsidP="001634A7">
      <w:pPr>
        <w:pStyle w:val="NoSpacing"/>
        <w:rPr>
          <w:b/>
        </w:rPr>
      </w:pPr>
    </w:p>
    <w:p w:rsidR="001634A7" w:rsidRPr="008B4DF2" w:rsidRDefault="008B4DF2" w:rsidP="00FD5A56">
      <w:pPr>
        <w:pStyle w:val="NoSpacing"/>
        <w:rPr>
          <w:b/>
        </w:rPr>
      </w:pPr>
      <w:r>
        <w:rPr>
          <w:b/>
        </w:rPr>
        <w:t>Evolution and Summary of the Historical Narrative</w:t>
      </w:r>
    </w:p>
    <w:p w:rsidR="00DE41E1" w:rsidRDefault="001634A7" w:rsidP="00FD5A56">
      <w:pPr>
        <w:pStyle w:val="NoSpacing"/>
      </w:pPr>
      <w:r>
        <w:br w:type="textWrapping" w:clear="all"/>
      </w:r>
      <w:r w:rsidR="00F3049D">
        <w:t>The completion of this Exhibit l</w:t>
      </w:r>
      <w:r w:rsidR="00525D5E">
        <w:t>ocated on the 2</w:t>
      </w:r>
      <w:r w:rsidR="00525D5E" w:rsidRPr="00525D5E">
        <w:rPr>
          <w:vertAlign w:val="superscript"/>
        </w:rPr>
        <w:t>nd</w:t>
      </w:r>
      <w:r w:rsidR="00525D5E">
        <w:t xml:space="preserve"> Floor (7/8 Corridor) </w:t>
      </w:r>
      <w:r>
        <w:t xml:space="preserve">fulfills a long-time FAO Association Charter goal to </w:t>
      </w:r>
      <w:r w:rsidR="00DE41E1">
        <w:t>d</w:t>
      </w:r>
      <w:r>
        <w:t xml:space="preserve">ocument the history of the FAO and establish a FAO Hall of Fame/Awards Program.  To establish the roots of the FAO, </w:t>
      </w:r>
      <w:r w:rsidR="00DE41E1">
        <w:t>our team decided to extend t</w:t>
      </w:r>
      <w:r w:rsidR="00E54687">
        <w:t>he reach of the historical founding</w:t>
      </w:r>
      <w:r w:rsidR="00DE41E1">
        <w:t xml:space="preserve">, beginning with </w:t>
      </w:r>
      <w:r w:rsidR="00DE41E1" w:rsidRPr="00DE41E1">
        <w:t>U.S. Army Captain Merriweather Lewis who was co-Commander with Captain William Clark who were asked by former U.S. President Thomas Jefferson to explore the lan</w:t>
      </w:r>
      <w:r>
        <w:t xml:space="preserve">ds west of the </w:t>
      </w:r>
      <w:r w:rsidR="00DE41E1">
        <w:t xml:space="preserve">Mississippi River.  Their </w:t>
      </w:r>
      <w:r w:rsidR="00DE41E1" w:rsidRPr="00DE41E1">
        <w:t xml:space="preserve">mission was to conduct diplomacy with and gather information about various </w:t>
      </w:r>
      <w:r w:rsidR="00DE41E1" w:rsidRPr="00DE41E1">
        <w:lastRenderedPageBreak/>
        <w:t>nations of American Indians, which included contact with at least 55 different native cultural groups, including assistance from guide and interpreter Toussaint Charbonneau and his wife,</w:t>
      </w:r>
      <w:r>
        <w:t xml:space="preserve"> Sacajawea.</w:t>
      </w:r>
    </w:p>
    <w:p w:rsidR="00303E6B" w:rsidRDefault="008B4DF2" w:rsidP="00FD5A56">
      <w:pPr>
        <w:pStyle w:val="NoSpacing"/>
      </w:pPr>
      <w:r>
        <w:rPr>
          <w:noProof/>
        </w:rPr>
        <w:drawing>
          <wp:anchor distT="0" distB="0" distL="114300" distR="114300" simplePos="0" relativeHeight="251666432" behindDoc="0" locked="0" layoutInCell="1" allowOverlap="1">
            <wp:simplePos x="0" y="0"/>
            <wp:positionH relativeFrom="column">
              <wp:posOffset>-281940</wp:posOffset>
            </wp:positionH>
            <wp:positionV relativeFrom="paragraph">
              <wp:posOffset>192405</wp:posOffset>
            </wp:positionV>
            <wp:extent cx="1882140" cy="2490470"/>
            <wp:effectExtent l="171450" t="171450" r="365760" b="3670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O Origins_History_Wall View.jpg"/>
                    <pic:cNvPicPr/>
                  </pic:nvPicPr>
                  <pic:blipFill rotWithShape="1">
                    <a:blip r:embed="rId9" cstate="print">
                      <a:extLst>
                        <a:ext uri="{28A0092B-C50C-407E-A947-70E740481C1C}">
                          <a14:useLocalDpi xmlns:a14="http://schemas.microsoft.com/office/drawing/2010/main" val="0"/>
                        </a:ext>
                      </a:extLst>
                    </a:blip>
                    <a:srcRect l="24872" t="5242" r="37051" b="5185"/>
                    <a:stretch/>
                  </pic:blipFill>
                  <pic:spPr bwMode="auto">
                    <a:xfrm>
                      <a:off x="0" y="0"/>
                      <a:ext cx="1882140" cy="24904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485" w:rsidRDefault="00DE41E1" w:rsidP="001D7485">
      <w:pPr>
        <w:pStyle w:val="NoSpacing"/>
      </w:pPr>
      <w:r>
        <w:t>Starting with Lewis and Clark paved the way for an amazing historical narrative that offered documented and archived accomplishmen</w:t>
      </w:r>
      <w:r w:rsidR="000D340D">
        <w:t>ts</w:t>
      </w:r>
      <w:r w:rsidR="000840D8">
        <w:t xml:space="preserve"> across the military services, not to mention several appreciative (non-monetary based) sponsors and contributors.  These included the Defense Intelligence Agency, the Defense Language Institut</w:t>
      </w:r>
      <w:r w:rsidR="001D7485">
        <w:t xml:space="preserve">e Foreign Language Center, the </w:t>
      </w:r>
      <w:r w:rsidR="000840D8" w:rsidRPr="000840D8">
        <w:t>George C. Marshall Center for European Center for Security Studies in G</w:t>
      </w:r>
      <w:r w:rsidR="001D7485">
        <w:t xml:space="preserve">armisch-Partenkirchen, Germany, and the </w:t>
      </w:r>
      <w:r w:rsidR="000840D8" w:rsidRPr="000840D8">
        <w:t>George C. Marshall Foundation at the Virginia Military Institute</w:t>
      </w:r>
      <w:r w:rsidR="001D7485">
        <w:t xml:space="preserve">.  Additionally, several retired and active duty FAO’s contributed to the narrative including one who donated their copy of the Dayton Agreement, used by a joint U.S.-Russian team with ethnic Serbian and Bosnian units that led to separate forces during implementation of NATOs first major crisis response in Bosnia and Herzegovina. The Dayton Peace Agreement marked the end of the 1992-1995 war in the country.   </w:t>
      </w:r>
    </w:p>
    <w:p w:rsidR="008B4DF2" w:rsidRDefault="008B4DF2" w:rsidP="001D7485">
      <w:pPr>
        <w:pStyle w:val="NoSpacing"/>
      </w:pPr>
    </w:p>
    <w:p w:rsidR="008B4DF2" w:rsidRDefault="008B4DF2" w:rsidP="001D7485">
      <w:pPr>
        <w:pStyle w:val="NoSpacing"/>
      </w:pPr>
    </w:p>
    <w:p w:rsidR="00BB5303" w:rsidRDefault="002A0F81" w:rsidP="001D7485">
      <w:pPr>
        <w:pStyle w:val="NoSpacing"/>
      </w:pPr>
      <w:r>
        <w:t>Following the 1800’s, the narrative of the FAO can be linked throughout many of the</w:t>
      </w:r>
      <w:r w:rsidR="00BB5303">
        <w:t xml:space="preserve"> historical events that </w:t>
      </w:r>
      <w:r w:rsidR="003F60EC">
        <w:t xml:space="preserve">helped </w:t>
      </w:r>
      <w:r w:rsidR="00BB5303">
        <w:t xml:space="preserve">shaped </w:t>
      </w:r>
      <w:r w:rsidR="003F60EC">
        <w:t xml:space="preserve">and/or worked alongside </w:t>
      </w:r>
      <w:r w:rsidR="00BB5303">
        <w:t>America’s nationa</w:t>
      </w:r>
      <w:r w:rsidR="003F60EC">
        <w:t xml:space="preserve">l security and foreign policy.  While I won’t disclose the entire Exhibit for those who are able to travel to the Pentagon </w:t>
      </w:r>
      <w:r w:rsidR="00E6318F">
        <w:t xml:space="preserve">to </w:t>
      </w:r>
      <w:r w:rsidR="003F60EC">
        <w:t>read the full history, t</w:t>
      </w:r>
      <w:r w:rsidR="00BB5303">
        <w:t>his section of the Exhibit is divided into three timeframes:</w:t>
      </w:r>
    </w:p>
    <w:p w:rsidR="00BB5303" w:rsidRDefault="00BB5303" w:rsidP="001D7485">
      <w:pPr>
        <w:pStyle w:val="NoSpacing"/>
      </w:pPr>
    </w:p>
    <w:p w:rsidR="00C33FEB" w:rsidRPr="008B4DF2" w:rsidRDefault="00F01DC8" w:rsidP="00F01DC8">
      <w:pPr>
        <w:pStyle w:val="NoSpacing"/>
        <w:numPr>
          <w:ilvl w:val="0"/>
          <w:numId w:val="3"/>
        </w:num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312" behindDoc="0" locked="0" layoutInCell="1" allowOverlap="1">
            <wp:simplePos x="0" y="0"/>
            <wp:positionH relativeFrom="column">
              <wp:posOffset>-444500</wp:posOffset>
            </wp:positionH>
            <wp:positionV relativeFrom="paragraph">
              <wp:posOffset>1652270</wp:posOffset>
            </wp:positionV>
            <wp:extent cx="6707505" cy="2571750"/>
            <wp:effectExtent l="152400" t="171450" r="340995" b="3619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O Pioneers (FINAL)_18 Sept (jh approval).jpg"/>
                    <pic:cNvPicPr/>
                  </pic:nvPicPr>
                  <pic:blipFill rotWithShape="1">
                    <a:blip r:embed="rId10" cstate="print">
                      <a:extLst>
                        <a:ext uri="{28A0092B-C50C-407E-A947-70E740481C1C}">
                          <a14:useLocalDpi xmlns:a14="http://schemas.microsoft.com/office/drawing/2010/main" val="0"/>
                        </a:ext>
                      </a:extLst>
                    </a:blip>
                    <a:srcRect l="3632" t="11508" r="15278" b="17238"/>
                    <a:stretch/>
                  </pic:blipFill>
                  <pic:spPr bwMode="auto">
                    <a:xfrm>
                      <a:off x="0" y="0"/>
                      <a:ext cx="6707505" cy="2571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18F" w:rsidRPr="00C33FEB">
        <w:rPr>
          <w:i/>
        </w:rPr>
        <w:t>1920-1940 (World War)</w:t>
      </w:r>
      <w:r w:rsidR="00C33FEB">
        <w:rPr>
          <w:i/>
        </w:rPr>
        <w:t xml:space="preserve">.  </w:t>
      </w:r>
      <w:r w:rsidR="00464CAB">
        <w:t>Includes historical foundation/roots of for each of</w:t>
      </w:r>
      <w:r w:rsidR="001A7CCE">
        <w:t xml:space="preserve"> the U.S. Military Service FAO lineages </w:t>
      </w:r>
      <w:r w:rsidR="00464CAB">
        <w:t>along with a summary of milestones that contributed to the formation of functional areas that make up the three pillars of the FAO:  Security Assistance, Political-Mil</w:t>
      </w:r>
      <w:r w:rsidR="00016BB7">
        <w:t>it</w:t>
      </w:r>
      <w:r w:rsidR="001A7CCE">
        <w:t xml:space="preserve">ary Affairs, and Intelligence.  The leadership honored in the </w:t>
      </w:r>
      <w:r w:rsidR="00016BB7" w:rsidRPr="001A7CCE">
        <w:t>FAO Pioneers</w:t>
      </w:r>
      <w:r w:rsidR="001A7CCE">
        <w:t xml:space="preserve"> section began their origins </w:t>
      </w:r>
      <w:r w:rsidR="001A7CCE">
        <w:lastRenderedPageBreak/>
        <w:t xml:space="preserve">during this timeframe.  These two individuals are </w:t>
      </w:r>
      <w:r w:rsidR="00016BB7" w:rsidRPr="001A7CCE">
        <w:t xml:space="preserve">U.S. Army Lieutenant General, confidant to Dr. Henry Kissinger and U.S. Ambassador to the United Nations, Vernon </w:t>
      </w:r>
      <w:proofErr w:type="gramStart"/>
      <w:r w:rsidR="00016BB7" w:rsidRPr="001A7CCE">
        <w:t>Walters</w:t>
      </w:r>
      <w:proofErr w:type="gramEnd"/>
      <w:r w:rsidR="00016BB7" w:rsidRPr="001A7CCE">
        <w:t xml:space="preserve"> and former General James A. Van Fleet, known as the “Father of South Korea’s Army” and establishing foundational security assistance practices.</w:t>
      </w:r>
    </w:p>
    <w:p w:rsidR="008B4DF2" w:rsidRPr="00F01DC8" w:rsidRDefault="008B4DF2" w:rsidP="008B4DF2">
      <w:pPr>
        <w:pStyle w:val="NoSpacing"/>
        <w:ind w:left="720"/>
        <w:rPr>
          <w:rFonts w:ascii="Times New Roman" w:hAnsi="Times New Roman" w:cs="Times New Roman"/>
          <w:sz w:val="24"/>
        </w:rPr>
      </w:pPr>
    </w:p>
    <w:p w:rsidR="001A7CCE" w:rsidRPr="00C33FEB" w:rsidRDefault="00BB5303" w:rsidP="00C33FEB">
      <w:pPr>
        <w:pStyle w:val="NoSpacing"/>
        <w:numPr>
          <w:ilvl w:val="0"/>
          <w:numId w:val="3"/>
        </w:numPr>
        <w:rPr>
          <w:rFonts w:ascii="Times New Roman" w:hAnsi="Times New Roman" w:cs="Times New Roman"/>
          <w:sz w:val="24"/>
        </w:rPr>
      </w:pPr>
      <w:r w:rsidRPr="00C33FEB">
        <w:rPr>
          <w:i/>
        </w:rPr>
        <w:t xml:space="preserve">1950-1980 </w:t>
      </w:r>
      <w:r w:rsidR="00E6318F" w:rsidRPr="00C33FEB">
        <w:rPr>
          <w:i/>
        </w:rPr>
        <w:t>(The Cold War and Insurgencies)</w:t>
      </w:r>
      <w:r w:rsidR="001A7CCE" w:rsidRPr="00C33FEB">
        <w:rPr>
          <w:i/>
        </w:rPr>
        <w:t>.</w:t>
      </w:r>
      <w:r w:rsidR="001A7CCE">
        <w:t xml:space="preserve">  This section </w:t>
      </w:r>
      <w:r w:rsidR="00C33FEB">
        <w:t xml:space="preserve">provides and overview of the actual terminology FAO, which originated from the U.S. Army Foreign Area Training Specialist (FAST) program and provides honorary credit to FAO Founder, recently deceased </w:t>
      </w:r>
      <w:r w:rsidR="00C33FEB" w:rsidRPr="00C33FEB">
        <w:t xml:space="preserve">U.S. Army Lieutenant General Samuel </w:t>
      </w:r>
      <w:r w:rsidR="00C33FEB">
        <w:t xml:space="preserve">Vaughn Wilson (AKA General Sam).  General Sam was one of the first Russia FAST graduates </w:t>
      </w:r>
      <w:r w:rsidR="00C33FEB" w:rsidRPr="00C33FEB">
        <w:t>who spent a lifetime as a soldier-statesman at the highest levels of U.S. Government including advisement to at least five U.S. Presidents (Kennedy, Johnson, Nixon, Ford, and George H.W. Bush).  As a veteran Merrill’s Marauder and Fort Benning Small Units trainer for Office of Strategic Services (OSS) his experience is the true coin of counterinsurgency training, tactics, and procedures (TTP).</w:t>
      </w:r>
      <w:r w:rsidR="00C33FEB">
        <w:t xml:space="preserve">  Upon retirement, General Sam </w:t>
      </w:r>
      <w:r w:rsidR="00C33FEB" w:rsidRPr="00C33FEB">
        <w:t>continued to consult, including assistance with the development of the Goldwater-Nichols Act of 1986 legislation known as the Nunn-Cohen Amendment that led to the establishment of the present-day U.S. Special Operations Command (USSOCOM).</w:t>
      </w:r>
    </w:p>
    <w:p w:rsidR="00C33FEB" w:rsidRPr="00C33FEB" w:rsidRDefault="00C33FEB" w:rsidP="00C33FEB">
      <w:pPr>
        <w:pStyle w:val="NoSpacing"/>
        <w:rPr>
          <w:rFonts w:ascii="Times New Roman" w:hAnsi="Times New Roman" w:cs="Times New Roman"/>
          <w:sz w:val="24"/>
        </w:rPr>
      </w:pPr>
    </w:p>
    <w:p w:rsidR="00FD5A56" w:rsidRPr="001A7CCE" w:rsidRDefault="00BB5303" w:rsidP="001A7CCE">
      <w:pPr>
        <w:pStyle w:val="NoSpacing"/>
        <w:numPr>
          <w:ilvl w:val="0"/>
          <w:numId w:val="3"/>
        </w:numPr>
        <w:rPr>
          <w:rFonts w:ascii="Times New Roman" w:hAnsi="Times New Roman" w:cs="Times New Roman"/>
          <w:sz w:val="24"/>
        </w:rPr>
      </w:pPr>
      <w:r w:rsidRPr="00821554">
        <w:rPr>
          <w:i/>
        </w:rPr>
        <w:t>1990-21</w:t>
      </w:r>
      <w:r w:rsidRPr="00821554">
        <w:rPr>
          <w:i/>
          <w:vertAlign w:val="superscript"/>
        </w:rPr>
        <w:t>st</w:t>
      </w:r>
      <w:r w:rsidRPr="00821554">
        <w:rPr>
          <w:i/>
        </w:rPr>
        <w:t xml:space="preserve"> Century</w:t>
      </w:r>
      <w:r w:rsidR="00E6318F" w:rsidRPr="00821554">
        <w:rPr>
          <w:i/>
        </w:rPr>
        <w:t xml:space="preserve"> (Refining Global Partnerships)</w:t>
      </w:r>
      <w:r w:rsidR="00821554" w:rsidRPr="00821554">
        <w:rPr>
          <w:i/>
        </w:rPr>
        <w:t>.</w:t>
      </w:r>
      <w:r w:rsidR="00821554">
        <w:t xml:space="preserve">  This portion paid tribute to the FAO Association (FAOA) Founder, Dr. Joseph </w:t>
      </w:r>
      <w:proofErr w:type="spellStart"/>
      <w:r w:rsidR="00821554">
        <w:t>Tulbane</w:t>
      </w:r>
      <w:proofErr w:type="spellEnd"/>
      <w:r w:rsidR="00821554">
        <w:t xml:space="preserve"> (U.S. Army, Eurasia FAO) including the incorporation of the Association in the Commonwealth of Virginia in January 1996.  The remainder of the section defines policy and directive origins for the FAO Program along transition of the Defense Language Institute and ends with acknowledgement of the first Navy FAO Flag Officer assignment in 2010.</w:t>
      </w:r>
    </w:p>
    <w:p w:rsidR="00821554" w:rsidRDefault="00821554" w:rsidP="00E6318F">
      <w:pPr>
        <w:pStyle w:val="NoSpacing"/>
      </w:pPr>
    </w:p>
    <w:p w:rsidR="00821554" w:rsidRPr="00821554" w:rsidRDefault="00821554" w:rsidP="00821554">
      <w:pPr>
        <w:pStyle w:val="NoSpacing"/>
        <w:tabs>
          <w:tab w:val="left" w:pos="1308"/>
        </w:tabs>
      </w:pPr>
      <w:r w:rsidRPr="00821554">
        <w:t>Other sections of the FAO Heritage Pentagon Exhibit include a tribute to the Defense Language Institute Foreign Language Center (DLIFLC) titled, “The Evolution of Foreign Language in the Armed Forces,” and artifacts memorabilia wall and the first-ever FAO Annual Awards Program and Hall of Fame.</w:t>
      </w:r>
    </w:p>
    <w:p w:rsidR="00C072DF" w:rsidRDefault="00C072DF" w:rsidP="00821554">
      <w:pPr>
        <w:pStyle w:val="NoSpacing"/>
        <w:rPr>
          <w:b/>
        </w:rPr>
      </w:pPr>
    </w:p>
    <w:p w:rsidR="00C072DF" w:rsidRPr="00947FD4" w:rsidRDefault="00C072DF" w:rsidP="00821554">
      <w:pPr>
        <w:pStyle w:val="NoSpacing"/>
        <w:rPr>
          <w:b/>
        </w:rPr>
      </w:pPr>
      <w:r w:rsidRPr="00947FD4">
        <w:rPr>
          <w:rStyle w:val="Emphasis"/>
          <w:color w:val="1A1A1A"/>
          <w:sz w:val="18"/>
          <w:szCs w:val="21"/>
          <w:lang w:val="en"/>
        </w:rPr>
        <w:t xml:space="preserve">From left, Lee Johnson, Navy senior language authority and Director of the Navy Language, Regional Expertise and Culture Office; Diana Banks, Deputy Assistant Secretary of Defense for Force Education and Training and the Defense Department’s senior language authority; Daniel P.C. </w:t>
      </w:r>
      <w:proofErr w:type="spellStart"/>
      <w:r w:rsidRPr="00947FD4">
        <w:rPr>
          <w:rStyle w:val="Emphasis"/>
          <w:color w:val="1A1A1A"/>
          <w:sz w:val="18"/>
          <w:szCs w:val="21"/>
          <w:lang w:val="en"/>
        </w:rPr>
        <w:t>Feehan</w:t>
      </w:r>
      <w:proofErr w:type="spellEnd"/>
      <w:r w:rsidRPr="00947FD4">
        <w:rPr>
          <w:rStyle w:val="Emphasis"/>
          <w:color w:val="1A1A1A"/>
          <w:sz w:val="18"/>
          <w:szCs w:val="21"/>
          <w:lang w:val="en"/>
        </w:rPr>
        <w:t>, Principal Deputy Assistant Secretary of Defense for Readiness; and Michael Nugent, Director of the Defense Language and National Education Office, cut the ribbon to dedicate the foreign area officer heritage wall display at the Pentagon, Dec. 12, 2016. DoD photo</w:t>
      </w:r>
      <w:r w:rsidRPr="00947FD4">
        <w:rPr>
          <w:rFonts w:ascii="Arial" w:hAnsi="Arial" w:cs="Arial"/>
          <w:color w:val="1A1A1A"/>
          <w:sz w:val="18"/>
          <w:szCs w:val="21"/>
          <w:lang w:val="en"/>
        </w:rPr>
        <w:t>.</w:t>
      </w:r>
    </w:p>
    <w:p w:rsidR="00303E6B" w:rsidRPr="00074681" w:rsidRDefault="00303E6B" w:rsidP="00821554">
      <w:pPr>
        <w:pStyle w:val="NoSpacing"/>
        <w:rPr>
          <w:b/>
        </w:rPr>
      </w:pPr>
    </w:p>
    <w:p w:rsidR="008B4DF2" w:rsidRDefault="00525D5E">
      <w:pPr>
        <w:rPr>
          <w:b/>
        </w:rPr>
      </w:pPr>
      <w:r>
        <w:rPr>
          <w:noProof/>
        </w:rPr>
        <w:drawing>
          <wp:anchor distT="0" distB="0" distL="114300" distR="114300" simplePos="0" relativeHeight="251667456" behindDoc="0" locked="0" layoutInCell="1" allowOverlap="1">
            <wp:simplePos x="0" y="0"/>
            <wp:positionH relativeFrom="column">
              <wp:posOffset>4244340</wp:posOffset>
            </wp:positionH>
            <wp:positionV relativeFrom="page">
              <wp:posOffset>6873240</wp:posOffset>
            </wp:positionV>
            <wp:extent cx="1922780" cy="2209165"/>
            <wp:effectExtent l="171450" t="171450" r="363220" b="3625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O Awards Wall View.jpg"/>
                    <pic:cNvPicPr/>
                  </pic:nvPicPr>
                  <pic:blipFill rotWithShape="1">
                    <a:blip r:embed="rId11" cstate="print">
                      <a:extLst>
                        <a:ext uri="{28A0092B-C50C-407E-A947-70E740481C1C}">
                          <a14:useLocalDpi xmlns:a14="http://schemas.microsoft.com/office/drawing/2010/main" val="0"/>
                        </a:ext>
                      </a:extLst>
                    </a:blip>
                    <a:srcRect l="44172" t="6267" r="17522" b="15479"/>
                    <a:stretch/>
                  </pic:blipFill>
                  <pic:spPr bwMode="auto">
                    <a:xfrm>
                      <a:off x="0" y="0"/>
                      <a:ext cx="1922780" cy="2209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roofErr w:type="gramStart"/>
      <w:r w:rsidR="008B4DF2">
        <w:rPr>
          <w:b/>
        </w:rPr>
        <w:t>Future Plans</w:t>
      </w:r>
      <w:proofErr w:type="gramEnd"/>
      <w:r w:rsidR="008B4DF2">
        <w:rPr>
          <w:b/>
        </w:rPr>
        <w:t xml:space="preserve"> for the Exhibit.</w:t>
      </w:r>
    </w:p>
    <w:p w:rsidR="00C072DF" w:rsidRDefault="008B4DF2">
      <w:r>
        <w:t xml:space="preserve">The FAO Walls were </w:t>
      </w:r>
      <w:r w:rsidR="00C072DF">
        <w:t xml:space="preserve">designed to be evolutionary over time with the flexibility to change some portions like the Artifacts display.  There is also additional wall space available for other organizations that have been approached like the Defense Security Cooperation Agency </w:t>
      </w:r>
      <w:r w:rsidR="00795A7C">
        <w:t>(DSCA).  Mo</w:t>
      </w:r>
      <w:r w:rsidR="00C072DF">
        <w:t xml:space="preserve">st importantly, </w:t>
      </w:r>
      <w:r w:rsidR="00795A7C">
        <w:t xml:space="preserve">the exhibit includes a section to honor an Annual FAO Awards Program.  The Video Wall including </w:t>
      </w:r>
      <w:r w:rsidR="00795A7C">
        <w:rPr>
          <w:i/>
        </w:rPr>
        <w:t>FAOs in Action</w:t>
      </w:r>
      <w:r w:rsidR="00795A7C">
        <w:t xml:space="preserve"> allows continued update and inclusion of new material like videos, photography, and FAO event and activity updates.  This e</w:t>
      </w:r>
      <w:r>
        <w:t xml:space="preserve">xhibit will also be added to the </w:t>
      </w:r>
      <w:r w:rsidR="00795A7C">
        <w:t>Pentagon’s public tour circuit</w:t>
      </w:r>
      <w:r>
        <w:t xml:space="preserve"> along with availability for special tour group requests ranging from VIP to </w:t>
      </w:r>
      <w:proofErr w:type="gramStart"/>
      <w:r>
        <w:lastRenderedPageBreak/>
        <w:t>students</w:t>
      </w:r>
      <w:proofErr w:type="gramEnd"/>
      <w:r>
        <w:t xml:space="preserve"> local universities like The Institute of World Politics and the Naval Post Graduate School Joint FAO Course</w:t>
      </w:r>
      <w:r w:rsidR="00795A7C">
        <w:t>.</w:t>
      </w:r>
    </w:p>
    <w:p w:rsidR="008B4DF2" w:rsidRDefault="00525D5E">
      <w:r>
        <w:rPr>
          <w:noProof/>
        </w:rPr>
        <w:drawing>
          <wp:anchor distT="0" distB="0" distL="114300" distR="114300" simplePos="0" relativeHeight="251660288" behindDoc="0" locked="0" layoutInCell="1" allowOverlap="1">
            <wp:simplePos x="0" y="0"/>
            <wp:positionH relativeFrom="column">
              <wp:posOffset>83820</wp:posOffset>
            </wp:positionH>
            <wp:positionV relativeFrom="paragraph">
              <wp:posOffset>1137285</wp:posOffset>
            </wp:positionV>
            <wp:extent cx="5318760" cy="4057650"/>
            <wp:effectExtent l="152400" t="171450" r="339090" b="3619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O DFIFLC Wall View.jpg"/>
                    <pic:cNvPicPr/>
                  </pic:nvPicPr>
                  <pic:blipFill rotWithShape="1">
                    <a:blip r:embed="rId12" cstate="print">
                      <a:extLst>
                        <a:ext uri="{28A0092B-C50C-407E-A947-70E740481C1C}">
                          <a14:useLocalDpi xmlns:a14="http://schemas.microsoft.com/office/drawing/2010/main" val="0"/>
                        </a:ext>
                      </a:extLst>
                    </a:blip>
                    <a:srcRect l="8255" t="1608" r="22082" b="3886"/>
                    <a:stretch/>
                  </pic:blipFill>
                  <pic:spPr bwMode="auto">
                    <a:xfrm>
                      <a:off x="0" y="0"/>
                      <a:ext cx="5318760" cy="4057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DF2">
        <w:t xml:space="preserve">The FAO Exhibit is joined by several other Pentagon </w:t>
      </w:r>
      <w:proofErr w:type="gramStart"/>
      <w:r w:rsidR="008B4DF2">
        <w:t>hallway</w:t>
      </w:r>
      <w:proofErr w:type="gramEnd"/>
      <w:r w:rsidR="008B4DF2">
        <w:t xml:space="preserve"> displays, which you could refer to as the “</w:t>
      </w:r>
      <w:r w:rsidR="008B4DF2">
        <w:rPr>
          <w:i/>
        </w:rPr>
        <w:t>Smithsonian of the Departm</w:t>
      </w:r>
      <w:r w:rsidR="008B4DF2" w:rsidRPr="00076FB3">
        <w:rPr>
          <w:i/>
        </w:rPr>
        <w:t>ent of Defense</w:t>
      </w:r>
      <w:r w:rsidR="008B4DF2">
        <w:t xml:space="preserve">” that allows the rich FAO history, including accomplishments and success to be displayed </w:t>
      </w:r>
      <w:r>
        <w:t xml:space="preserve">and shared with those who served or are serving as a FAO in addition to documenting this history and soldier-diplomat statecraft and lessons learned for </w:t>
      </w:r>
      <w:r w:rsidR="008B4DF2">
        <w:t xml:space="preserve">future generations to come.  </w:t>
      </w:r>
    </w:p>
    <w:p w:rsidR="00303E6B" w:rsidRPr="00795A7C" w:rsidRDefault="00303E6B"/>
    <w:p w:rsidR="00947FD4" w:rsidRPr="00795A7C" w:rsidRDefault="00947FD4" w:rsidP="00FD5A56">
      <w:r>
        <w:br w:type="textWrapping" w:clear="all"/>
      </w:r>
    </w:p>
    <w:sectPr w:rsidR="00947FD4" w:rsidRPr="00795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4145E"/>
    <w:multiLevelType w:val="hybridMultilevel"/>
    <w:tmpl w:val="268E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BF50C8"/>
    <w:multiLevelType w:val="hybridMultilevel"/>
    <w:tmpl w:val="8F08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70C57"/>
    <w:multiLevelType w:val="hybridMultilevel"/>
    <w:tmpl w:val="2AFECB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A56"/>
    <w:rsid w:val="000017F2"/>
    <w:rsid w:val="00016BB7"/>
    <w:rsid w:val="00074681"/>
    <w:rsid w:val="00076FB3"/>
    <w:rsid w:val="000840D8"/>
    <w:rsid w:val="000D340D"/>
    <w:rsid w:val="001379FE"/>
    <w:rsid w:val="001634A7"/>
    <w:rsid w:val="001A7CCE"/>
    <w:rsid w:val="001D7485"/>
    <w:rsid w:val="00220D9F"/>
    <w:rsid w:val="002A0F81"/>
    <w:rsid w:val="00303E6B"/>
    <w:rsid w:val="00332B3A"/>
    <w:rsid w:val="003F60EC"/>
    <w:rsid w:val="00464CAB"/>
    <w:rsid w:val="00475838"/>
    <w:rsid w:val="00505B99"/>
    <w:rsid w:val="00525D5E"/>
    <w:rsid w:val="00525D63"/>
    <w:rsid w:val="00647C7D"/>
    <w:rsid w:val="006F00F3"/>
    <w:rsid w:val="00703162"/>
    <w:rsid w:val="00777C12"/>
    <w:rsid w:val="00795A7C"/>
    <w:rsid w:val="007D22E2"/>
    <w:rsid w:val="007F3F42"/>
    <w:rsid w:val="00821554"/>
    <w:rsid w:val="008B4DF2"/>
    <w:rsid w:val="00947FD4"/>
    <w:rsid w:val="00A55665"/>
    <w:rsid w:val="00B5572E"/>
    <w:rsid w:val="00BB5303"/>
    <w:rsid w:val="00BD12FD"/>
    <w:rsid w:val="00C072DF"/>
    <w:rsid w:val="00C13D4C"/>
    <w:rsid w:val="00C33FEB"/>
    <w:rsid w:val="00DB57BD"/>
    <w:rsid w:val="00DE41E1"/>
    <w:rsid w:val="00E54687"/>
    <w:rsid w:val="00E6318F"/>
    <w:rsid w:val="00E8711C"/>
    <w:rsid w:val="00E9548A"/>
    <w:rsid w:val="00F01DC8"/>
    <w:rsid w:val="00F3049D"/>
    <w:rsid w:val="00FD5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3538"/>
  <w15:chartTrackingRefBased/>
  <w15:docId w15:val="{B9734887-7E63-4537-A7C2-1133D4BC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5A56"/>
    <w:pPr>
      <w:spacing w:after="0" w:line="240" w:lineRule="auto"/>
    </w:pPr>
  </w:style>
  <w:style w:type="character" w:styleId="Hyperlink">
    <w:name w:val="Hyperlink"/>
    <w:basedOn w:val="DefaultParagraphFont"/>
    <w:uiPriority w:val="99"/>
    <w:unhideWhenUsed/>
    <w:rsid w:val="00505B99"/>
    <w:rPr>
      <w:color w:val="0563C1" w:themeColor="hyperlink"/>
      <w:u w:val="single"/>
    </w:rPr>
  </w:style>
  <w:style w:type="character" w:styleId="UnresolvedMention">
    <w:name w:val="Unresolved Mention"/>
    <w:basedOn w:val="DefaultParagraphFont"/>
    <w:uiPriority w:val="99"/>
    <w:semiHidden/>
    <w:unhideWhenUsed/>
    <w:rsid w:val="00505B99"/>
    <w:rPr>
      <w:color w:val="808080"/>
      <w:shd w:val="clear" w:color="auto" w:fill="E6E6E6"/>
    </w:rPr>
  </w:style>
  <w:style w:type="paragraph" w:styleId="ListParagraph">
    <w:name w:val="List Paragraph"/>
    <w:basedOn w:val="Normal"/>
    <w:uiPriority w:val="34"/>
    <w:qFormat/>
    <w:rsid w:val="00BD12FD"/>
    <w:pPr>
      <w:ind w:left="720"/>
      <w:contextualSpacing/>
    </w:pPr>
  </w:style>
  <w:style w:type="character" w:styleId="Emphasis">
    <w:name w:val="Emphasis"/>
    <w:basedOn w:val="DefaultParagraphFont"/>
    <w:uiPriority w:val="20"/>
    <w:qFormat/>
    <w:rsid w:val="00C072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933593">
      <w:bodyDiv w:val="1"/>
      <w:marLeft w:val="0"/>
      <w:marRight w:val="0"/>
      <w:marTop w:val="0"/>
      <w:marBottom w:val="0"/>
      <w:divBdr>
        <w:top w:val="none" w:sz="0" w:space="0" w:color="auto"/>
        <w:left w:val="none" w:sz="0" w:space="0" w:color="auto"/>
        <w:bottom w:val="none" w:sz="0" w:space="0" w:color="auto"/>
        <w:right w:val="none" w:sz="0" w:space="0" w:color="auto"/>
      </w:divBdr>
      <w:divsChild>
        <w:div w:id="1300763927">
          <w:marLeft w:val="0"/>
          <w:marRight w:val="0"/>
          <w:marTop w:val="0"/>
          <w:marBottom w:val="0"/>
          <w:divBdr>
            <w:top w:val="none" w:sz="0" w:space="0" w:color="auto"/>
            <w:left w:val="none" w:sz="0" w:space="0" w:color="auto"/>
            <w:bottom w:val="none" w:sz="0" w:space="0" w:color="auto"/>
            <w:right w:val="none" w:sz="0" w:space="0" w:color="auto"/>
          </w:divBdr>
          <w:divsChild>
            <w:div w:id="612788890">
              <w:marLeft w:val="0"/>
              <w:marRight w:val="0"/>
              <w:marTop w:val="0"/>
              <w:marBottom w:val="0"/>
              <w:divBdr>
                <w:top w:val="none" w:sz="0" w:space="0" w:color="auto"/>
                <w:left w:val="none" w:sz="0" w:space="0" w:color="auto"/>
                <w:bottom w:val="none" w:sz="0" w:space="0" w:color="auto"/>
                <w:right w:val="none" w:sz="0" w:space="0" w:color="auto"/>
              </w:divBdr>
              <w:divsChild>
                <w:div w:id="929849638">
                  <w:marLeft w:val="0"/>
                  <w:marRight w:val="0"/>
                  <w:marTop w:val="0"/>
                  <w:marBottom w:val="0"/>
                  <w:divBdr>
                    <w:top w:val="none" w:sz="0" w:space="0" w:color="auto"/>
                    <w:left w:val="none" w:sz="0" w:space="0" w:color="auto"/>
                    <w:bottom w:val="none" w:sz="0" w:space="0" w:color="auto"/>
                    <w:right w:val="none" w:sz="0" w:space="0" w:color="auto"/>
                  </w:divBdr>
                  <w:divsChild>
                    <w:div w:id="1127225">
                      <w:marLeft w:val="0"/>
                      <w:marRight w:val="0"/>
                      <w:marTop w:val="0"/>
                      <w:marBottom w:val="0"/>
                      <w:divBdr>
                        <w:top w:val="none" w:sz="0" w:space="0" w:color="auto"/>
                        <w:left w:val="none" w:sz="0" w:space="0" w:color="auto"/>
                        <w:bottom w:val="none" w:sz="0" w:space="0" w:color="auto"/>
                        <w:right w:val="none" w:sz="0" w:space="0" w:color="auto"/>
                      </w:divBdr>
                      <w:divsChild>
                        <w:div w:id="2058509765">
                          <w:marLeft w:val="0"/>
                          <w:marRight w:val="0"/>
                          <w:marTop w:val="0"/>
                          <w:marBottom w:val="0"/>
                          <w:divBdr>
                            <w:top w:val="none" w:sz="0" w:space="0" w:color="auto"/>
                            <w:left w:val="none" w:sz="0" w:space="0" w:color="auto"/>
                            <w:bottom w:val="none" w:sz="0" w:space="0" w:color="auto"/>
                            <w:right w:val="none" w:sz="0" w:space="0" w:color="auto"/>
                          </w:divBdr>
                          <w:divsChild>
                            <w:div w:id="1870950011">
                              <w:marLeft w:val="0"/>
                              <w:marRight w:val="0"/>
                              <w:marTop w:val="0"/>
                              <w:marBottom w:val="0"/>
                              <w:divBdr>
                                <w:top w:val="none" w:sz="0" w:space="0" w:color="auto"/>
                                <w:left w:val="none" w:sz="0" w:space="0" w:color="auto"/>
                                <w:bottom w:val="none" w:sz="0" w:space="0" w:color="auto"/>
                                <w:right w:val="none" w:sz="0" w:space="0" w:color="auto"/>
                              </w:divBdr>
                              <w:divsChild>
                                <w:div w:id="864367119">
                                  <w:marLeft w:val="0"/>
                                  <w:marRight w:val="0"/>
                                  <w:marTop w:val="0"/>
                                  <w:marBottom w:val="0"/>
                                  <w:divBdr>
                                    <w:top w:val="none" w:sz="0" w:space="0" w:color="auto"/>
                                    <w:left w:val="none" w:sz="0" w:space="0" w:color="auto"/>
                                    <w:bottom w:val="none" w:sz="0" w:space="0" w:color="auto"/>
                                    <w:right w:val="none" w:sz="0" w:space="0" w:color="auto"/>
                                  </w:divBdr>
                                  <w:divsChild>
                                    <w:div w:id="816579712">
                                      <w:marLeft w:val="0"/>
                                      <w:marRight w:val="0"/>
                                      <w:marTop w:val="0"/>
                                      <w:marBottom w:val="0"/>
                                      <w:divBdr>
                                        <w:top w:val="none" w:sz="0" w:space="0" w:color="auto"/>
                                        <w:left w:val="none" w:sz="0" w:space="0" w:color="auto"/>
                                        <w:bottom w:val="none" w:sz="0" w:space="0" w:color="auto"/>
                                        <w:right w:val="none" w:sz="0" w:space="0" w:color="auto"/>
                                      </w:divBdr>
                                      <w:divsChild>
                                        <w:div w:id="1037000819">
                                          <w:marLeft w:val="0"/>
                                          <w:marRight w:val="0"/>
                                          <w:marTop w:val="0"/>
                                          <w:marBottom w:val="0"/>
                                          <w:divBdr>
                                            <w:top w:val="none" w:sz="0" w:space="0" w:color="auto"/>
                                            <w:left w:val="none" w:sz="0" w:space="0" w:color="auto"/>
                                            <w:bottom w:val="none" w:sz="0" w:space="0" w:color="auto"/>
                                            <w:right w:val="none" w:sz="0" w:space="0" w:color="auto"/>
                                          </w:divBdr>
                                          <w:divsChild>
                                            <w:div w:id="1906063806">
                                              <w:marLeft w:val="0"/>
                                              <w:marRight w:val="0"/>
                                              <w:marTop w:val="0"/>
                                              <w:marBottom w:val="0"/>
                                              <w:divBdr>
                                                <w:top w:val="none" w:sz="0" w:space="0" w:color="auto"/>
                                                <w:left w:val="none" w:sz="0" w:space="0" w:color="auto"/>
                                                <w:bottom w:val="none" w:sz="0" w:space="0" w:color="auto"/>
                                                <w:right w:val="none" w:sz="0" w:space="0" w:color="auto"/>
                                              </w:divBdr>
                                              <w:divsChild>
                                                <w:div w:id="244925785">
                                                  <w:marLeft w:val="0"/>
                                                  <w:marRight w:val="0"/>
                                                  <w:marTop w:val="0"/>
                                                  <w:marBottom w:val="0"/>
                                                  <w:divBdr>
                                                    <w:top w:val="none" w:sz="0" w:space="0" w:color="auto"/>
                                                    <w:left w:val="none" w:sz="0" w:space="0" w:color="auto"/>
                                                    <w:bottom w:val="none" w:sz="0" w:space="0" w:color="auto"/>
                                                    <w:right w:val="none" w:sz="0" w:space="0" w:color="auto"/>
                                                  </w:divBdr>
                                                  <w:divsChild>
                                                    <w:div w:id="465702977">
                                                      <w:marLeft w:val="0"/>
                                                      <w:marRight w:val="0"/>
                                                      <w:marTop w:val="0"/>
                                                      <w:marBottom w:val="0"/>
                                                      <w:divBdr>
                                                        <w:top w:val="none" w:sz="0" w:space="0" w:color="auto"/>
                                                        <w:left w:val="none" w:sz="0" w:space="0" w:color="auto"/>
                                                        <w:bottom w:val="none" w:sz="0" w:space="0" w:color="auto"/>
                                                        <w:right w:val="none" w:sz="0" w:space="0" w:color="auto"/>
                                                      </w:divBdr>
                                                      <w:divsChild>
                                                        <w:div w:id="1604142222">
                                                          <w:marLeft w:val="0"/>
                                                          <w:marRight w:val="0"/>
                                                          <w:marTop w:val="0"/>
                                                          <w:marBottom w:val="0"/>
                                                          <w:divBdr>
                                                            <w:top w:val="none" w:sz="0" w:space="0" w:color="auto"/>
                                                            <w:left w:val="none" w:sz="0" w:space="0" w:color="auto"/>
                                                            <w:bottom w:val="none" w:sz="0" w:space="0" w:color="auto"/>
                                                            <w:right w:val="none" w:sz="0" w:space="0" w:color="auto"/>
                                                          </w:divBdr>
                                                          <w:divsChild>
                                                            <w:div w:id="1020469059">
                                                              <w:marLeft w:val="0"/>
                                                              <w:marRight w:val="0"/>
                                                              <w:marTop w:val="0"/>
                                                              <w:marBottom w:val="0"/>
                                                              <w:divBdr>
                                                                <w:top w:val="none" w:sz="0" w:space="0" w:color="auto"/>
                                                                <w:left w:val="none" w:sz="0" w:space="0" w:color="auto"/>
                                                                <w:bottom w:val="none" w:sz="0" w:space="0" w:color="auto"/>
                                                                <w:right w:val="none" w:sz="0" w:space="0" w:color="auto"/>
                                                              </w:divBdr>
                                                              <w:divsChild>
                                                                <w:div w:id="462388298">
                                                                  <w:marLeft w:val="0"/>
                                                                  <w:marRight w:val="0"/>
                                                                  <w:marTop w:val="0"/>
                                                                  <w:marBottom w:val="0"/>
                                                                  <w:divBdr>
                                                                    <w:top w:val="none" w:sz="0" w:space="0" w:color="auto"/>
                                                                    <w:left w:val="none" w:sz="0" w:space="0" w:color="auto"/>
                                                                    <w:bottom w:val="none" w:sz="0" w:space="0" w:color="auto"/>
                                                                    <w:right w:val="none" w:sz="0" w:space="0" w:color="auto"/>
                                                                  </w:divBdr>
                                                                  <w:divsChild>
                                                                    <w:div w:id="907228958">
                                                                      <w:marLeft w:val="0"/>
                                                                      <w:marRight w:val="0"/>
                                                                      <w:marTop w:val="0"/>
                                                                      <w:marBottom w:val="0"/>
                                                                      <w:divBdr>
                                                                        <w:top w:val="none" w:sz="0" w:space="0" w:color="auto"/>
                                                                        <w:left w:val="none" w:sz="0" w:space="0" w:color="auto"/>
                                                                        <w:bottom w:val="none" w:sz="0" w:space="0" w:color="auto"/>
                                                                        <w:right w:val="none" w:sz="0" w:space="0" w:color="auto"/>
                                                                      </w:divBdr>
                                                                      <w:divsChild>
                                                                        <w:div w:id="578296014">
                                                                          <w:marLeft w:val="0"/>
                                                                          <w:marRight w:val="0"/>
                                                                          <w:marTop w:val="0"/>
                                                                          <w:marBottom w:val="0"/>
                                                                          <w:divBdr>
                                                                            <w:top w:val="none" w:sz="0" w:space="0" w:color="auto"/>
                                                                            <w:left w:val="none" w:sz="0" w:space="0" w:color="auto"/>
                                                                            <w:bottom w:val="none" w:sz="0" w:space="0" w:color="auto"/>
                                                                            <w:right w:val="none" w:sz="0" w:space="0" w:color="auto"/>
                                                                          </w:divBdr>
                                                                          <w:divsChild>
                                                                            <w:div w:id="1483619984">
                                                                              <w:marLeft w:val="0"/>
                                                                              <w:marRight w:val="0"/>
                                                                              <w:marTop w:val="0"/>
                                                                              <w:marBottom w:val="0"/>
                                                                              <w:divBdr>
                                                                                <w:top w:val="none" w:sz="0" w:space="0" w:color="auto"/>
                                                                                <w:left w:val="none" w:sz="0" w:space="0" w:color="auto"/>
                                                                                <w:bottom w:val="none" w:sz="0" w:space="0" w:color="auto"/>
                                                                                <w:right w:val="none" w:sz="0" w:space="0" w:color="auto"/>
                                                                              </w:divBdr>
                                                                              <w:divsChild>
                                                                                <w:div w:id="1874225622">
                                                                                  <w:marLeft w:val="0"/>
                                                                                  <w:marRight w:val="0"/>
                                                                                  <w:marTop w:val="0"/>
                                                                                  <w:marBottom w:val="0"/>
                                                                                  <w:divBdr>
                                                                                    <w:top w:val="none" w:sz="0" w:space="0" w:color="auto"/>
                                                                                    <w:left w:val="none" w:sz="0" w:space="0" w:color="auto"/>
                                                                                    <w:bottom w:val="none" w:sz="0" w:space="0" w:color="auto"/>
                                                                                    <w:right w:val="none" w:sz="0" w:space="0" w:color="auto"/>
                                                                                  </w:divBdr>
                                                                                  <w:divsChild>
                                                                                    <w:div w:id="2036154779">
                                                                                      <w:marLeft w:val="0"/>
                                                                                      <w:marRight w:val="0"/>
                                                                                      <w:marTop w:val="0"/>
                                                                                      <w:marBottom w:val="0"/>
                                                                                      <w:divBdr>
                                                                                        <w:top w:val="none" w:sz="0" w:space="0" w:color="auto"/>
                                                                                        <w:left w:val="none" w:sz="0" w:space="0" w:color="auto"/>
                                                                                        <w:bottom w:val="none" w:sz="0" w:space="0" w:color="auto"/>
                                                                                        <w:right w:val="none" w:sz="0" w:space="0" w:color="auto"/>
                                                                                      </w:divBdr>
                                                                                      <w:divsChild>
                                                                                        <w:div w:id="1346832411">
                                                                                          <w:marLeft w:val="0"/>
                                                                                          <w:marRight w:val="0"/>
                                                                                          <w:marTop w:val="0"/>
                                                                                          <w:marBottom w:val="0"/>
                                                                                          <w:divBdr>
                                                                                            <w:top w:val="none" w:sz="0" w:space="0" w:color="auto"/>
                                                                                            <w:left w:val="none" w:sz="0" w:space="0" w:color="auto"/>
                                                                                            <w:bottom w:val="none" w:sz="0" w:space="0" w:color="auto"/>
                                                                                            <w:right w:val="none" w:sz="0" w:space="0" w:color="auto"/>
                                                                                          </w:divBdr>
                                                                                          <w:divsChild>
                                                                                            <w:div w:id="19343900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10174126">
                                                                                                  <w:marLeft w:val="0"/>
                                                                                                  <w:marRight w:val="0"/>
                                                                                                  <w:marTop w:val="0"/>
                                                                                                  <w:marBottom w:val="0"/>
                                                                                                  <w:divBdr>
                                                                                                    <w:top w:val="none" w:sz="0" w:space="0" w:color="auto"/>
                                                                                                    <w:left w:val="none" w:sz="0" w:space="0" w:color="auto"/>
                                                                                                    <w:bottom w:val="none" w:sz="0" w:space="0" w:color="auto"/>
                                                                                                    <w:right w:val="none" w:sz="0" w:space="0" w:color="auto"/>
                                                                                                  </w:divBdr>
                                                                                                  <w:divsChild>
                                                                                                    <w:div w:id="41366107">
                                                                                                      <w:marLeft w:val="0"/>
                                                                                                      <w:marRight w:val="0"/>
                                                                                                      <w:marTop w:val="0"/>
                                                                                                      <w:marBottom w:val="0"/>
                                                                                                      <w:divBdr>
                                                                                                        <w:top w:val="none" w:sz="0" w:space="0" w:color="auto"/>
                                                                                                        <w:left w:val="none" w:sz="0" w:space="0" w:color="auto"/>
                                                                                                        <w:bottom w:val="none" w:sz="0" w:space="0" w:color="auto"/>
                                                                                                        <w:right w:val="none" w:sz="0" w:space="0" w:color="auto"/>
                                                                                                      </w:divBdr>
                                                                                                      <w:divsChild>
                                                                                                        <w:div w:id="824709261">
                                                                                                          <w:marLeft w:val="0"/>
                                                                                                          <w:marRight w:val="0"/>
                                                                                                          <w:marTop w:val="0"/>
                                                                                                          <w:marBottom w:val="0"/>
                                                                                                          <w:divBdr>
                                                                                                            <w:top w:val="none" w:sz="0" w:space="0" w:color="auto"/>
                                                                                                            <w:left w:val="none" w:sz="0" w:space="0" w:color="auto"/>
                                                                                                            <w:bottom w:val="none" w:sz="0" w:space="0" w:color="auto"/>
                                                                                                            <w:right w:val="none" w:sz="0" w:space="0" w:color="auto"/>
                                                                                                          </w:divBdr>
                                                                                                          <w:divsChild>
                                                                                                            <w:div w:id="974717917">
                                                                                                              <w:marLeft w:val="0"/>
                                                                                                              <w:marRight w:val="0"/>
                                                                                                              <w:marTop w:val="0"/>
                                                                                                              <w:marBottom w:val="0"/>
                                                                                                              <w:divBdr>
                                                                                                                <w:top w:val="none" w:sz="0" w:space="0" w:color="auto"/>
                                                                                                                <w:left w:val="none" w:sz="0" w:space="0" w:color="auto"/>
                                                                                                                <w:bottom w:val="none" w:sz="0" w:space="0" w:color="auto"/>
                                                                                                                <w:right w:val="none" w:sz="0" w:space="0" w:color="auto"/>
                                                                                                              </w:divBdr>
                                                                                                              <w:divsChild>
                                                                                                                <w:div w:id="937637506">
                                                                                                                  <w:marLeft w:val="0"/>
                                                                                                                  <w:marRight w:val="0"/>
                                                                                                                  <w:marTop w:val="0"/>
                                                                                                                  <w:marBottom w:val="0"/>
                                                                                                                  <w:divBdr>
                                                                                                                    <w:top w:val="none" w:sz="0" w:space="0" w:color="auto"/>
                                                                                                                    <w:left w:val="none" w:sz="0" w:space="0" w:color="auto"/>
                                                                                                                    <w:bottom w:val="none" w:sz="0" w:space="0" w:color="auto"/>
                                                                                                                    <w:right w:val="none" w:sz="0" w:space="0" w:color="auto"/>
                                                                                                                  </w:divBdr>
                                                                                                                  <w:divsChild>
                                                                                                                    <w:div w:id="104151257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33729018">
                                                                                                                          <w:marLeft w:val="225"/>
                                                                                                                          <w:marRight w:val="225"/>
                                                                                                                          <w:marTop w:val="75"/>
                                                                                                                          <w:marBottom w:val="75"/>
                                                                                                                          <w:divBdr>
                                                                                                                            <w:top w:val="none" w:sz="0" w:space="0" w:color="auto"/>
                                                                                                                            <w:left w:val="none" w:sz="0" w:space="0" w:color="auto"/>
                                                                                                                            <w:bottom w:val="none" w:sz="0" w:space="0" w:color="auto"/>
                                                                                                                            <w:right w:val="none" w:sz="0" w:space="0" w:color="auto"/>
                                                                                                                          </w:divBdr>
                                                                                                                          <w:divsChild>
                                                                                                                            <w:div w:id="1561941966">
                                                                                                                              <w:marLeft w:val="0"/>
                                                                                                                              <w:marRight w:val="0"/>
                                                                                                                              <w:marTop w:val="0"/>
                                                                                                                              <w:marBottom w:val="0"/>
                                                                                                                              <w:divBdr>
                                                                                                                                <w:top w:val="single" w:sz="6" w:space="0" w:color="auto"/>
                                                                                                                                <w:left w:val="single" w:sz="6" w:space="0" w:color="auto"/>
                                                                                                                                <w:bottom w:val="single" w:sz="6" w:space="0" w:color="auto"/>
                                                                                                                                <w:right w:val="single" w:sz="6" w:space="0" w:color="auto"/>
                                                                                                                              </w:divBdr>
                                                                                                                              <w:divsChild>
                                                                                                                                <w:div w:id="29844039">
                                                                                                                                  <w:marLeft w:val="0"/>
                                                                                                                                  <w:marRight w:val="0"/>
                                                                                                                                  <w:marTop w:val="0"/>
                                                                                                                                  <w:marBottom w:val="0"/>
                                                                                                                                  <w:divBdr>
                                                                                                                                    <w:top w:val="none" w:sz="0" w:space="0" w:color="auto"/>
                                                                                                                                    <w:left w:val="none" w:sz="0" w:space="0" w:color="auto"/>
                                                                                                                                    <w:bottom w:val="none" w:sz="0" w:space="0" w:color="auto"/>
                                                                                                                                    <w:right w:val="none" w:sz="0" w:space="0" w:color="auto"/>
                                                                                                                                  </w:divBdr>
                                                                                                                                  <w:divsChild>
                                                                                                                                    <w:div w:id="19717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353990">
      <w:bodyDiv w:val="1"/>
      <w:marLeft w:val="0"/>
      <w:marRight w:val="0"/>
      <w:marTop w:val="0"/>
      <w:marBottom w:val="0"/>
      <w:divBdr>
        <w:top w:val="none" w:sz="0" w:space="0" w:color="auto"/>
        <w:left w:val="none" w:sz="0" w:space="0" w:color="auto"/>
        <w:bottom w:val="none" w:sz="0" w:space="0" w:color="auto"/>
        <w:right w:val="none" w:sz="0" w:space="0" w:color="auto"/>
      </w:divBdr>
      <w:divsChild>
        <w:div w:id="2107385408">
          <w:marLeft w:val="0"/>
          <w:marRight w:val="0"/>
          <w:marTop w:val="0"/>
          <w:marBottom w:val="0"/>
          <w:divBdr>
            <w:top w:val="none" w:sz="0" w:space="0" w:color="auto"/>
            <w:left w:val="none" w:sz="0" w:space="0" w:color="auto"/>
            <w:bottom w:val="none" w:sz="0" w:space="0" w:color="auto"/>
            <w:right w:val="none" w:sz="0" w:space="0" w:color="auto"/>
          </w:divBdr>
          <w:divsChild>
            <w:div w:id="191575954">
              <w:marLeft w:val="0"/>
              <w:marRight w:val="0"/>
              <w:marTop w:val="0"/>
              <w:marBottom w:val="0"/>
              <w:divBdr>
                <w:top w:val="none" w:sz="0" w:space="0" w:color="auto"/>
                <w:left w:val="none" w:sz="0" w:space="0" w:color="auto"/>
                <w:bottom w:val="none" w:sz="0" w:space="0" w:color="auto"/>
                <w:right w:val="none" w:sz="0" w:space="0" w:color="auto"/>
              </w:divBdr>
              <w:divsChild>
                <w:div w:id="298152681">
                  <w:marLeft w:val="0"/>
                  <w:marRight w:val="0"/>
                  <w:marTop w:val="0"/>
                  <w:marBottom w:val="0"/>
                  <w:divBdr>
                    <w:top w:val="none" w:sz="0" w:space="0" w:color="auto"/>
                    <w:left w:val="none" w:sz="0" w:space="0" w:color="auto"/>
                    <w:bottom w:val="none" w:sz="0" w:space="0" w:color="auto"/>
                    <w:right w:val="none" w:sz="0" w:space="0" w:color="auto"/>
                  </w:divBdr>
                  <w:divsChild>
                    <w:div w:id="136919388">
                      <w:marLeft w:val="0"/>
                      <w:marRight w:val="0"/>
                      <w:marTop w:val="0"/>
                      <w:marBottom w:val="0"/>
                      <w:divBdr>
                        <w:top w:val="none" w:sz="0" w:space="0" w:color="auto"/>
                        <w:left w:val="none" w:sz="0" w:space="0" w:color="auto"/>
                        <w:bottom w:val="none" w:sz="0" w:space="0" w:color="auto"/>
                        <w:right w:val="none" w:sz="0" w:space="0" w:color="auto"/>
                      </w:divBdr>
                      <w:divsChild>
                        <w:div w:id="308940224">
                          <w:marLeft w:val="0"/>
                          <w:marRight w:val="0"/>
                          <w:marTop w:val="0"/>
                          <w:marBottom w:val="0"/>
                          <w:divBdr>
                            <w:top w:val="none" w:sz="0" w:space="0" w:color="auto"/>
                            <w:left w:val="none" w:sz="0" w:space="0" w:color="auto"/>
                            <w:bottom w:val="none" w:sz="0" w:space="0" w:color="auto"/>
                            <w:right w:val="none" w:sz="0" w:space="0" w:color="auto"/>
                          </w:divBdr>
                          <w:divsChild>
                            <w:div w:id="891578536">
                              <w:marLeft w:val="0"/>
                              <w:marRight w:val="0"/>
                              <w:marTop w:val="0"/>
                              <w:marBottom w:val="0"/>
                              <w:divBdr>
                                <w:top w:val="none" w:sz="0" w:space="0" w:color="auto"/>
                                <w:left w:val="none" w:sz="0" w:space="0" w:color="auto"/>
                                <w:bottom w:val="none" w:sz="0" w:space="0" w:color="auto"/>
                                <w:right w:val="none" w:sz="0" w:space="0" w:color="auto"/>
                              </w:divBdr>
                              <w:divsChild>
                                <w:div w:id="39669707">
                                  <w:marLeft w:val="0"/>
                                  <w:marRight w:val="0"/>
                                  <w:marTop w:val="0"/>
                                  <w:marBottom w:val="0"/>
                                  <w:divBdr>
                                    <w:top w:val="none" w:sz="0" w:space="0" w:color="auto"/>
                                    <w:left w:val="none" w:sz="0" w:space="0" w:color="auto"/>
                                    <w:bottom w:val="none" w:sz="0" w:space="0" w:color="auto"/>
                                    <w:right w:val="none" w:sz="0" w:space="0" w:color="auto"/>
                                  </w:divBdr>
                                  <w:divsChild>
                                    <w:div w:id="1198785369">
                                      <w:marLeft w:val="0"/>
                                      <w:marRight w:val="0"/>
                                      <w:marTop w:val="0"/>
                                      <w:marBottom w:val="0"/>
                                      <w:divBdr>
                                        <w:top w:val="none" w:sz="0" w:space="0" w:color="auto"/>
                                        <w:left w:val="none" w:sz="0" w:space="0" w:color="auto"/>
                                        <w:bottom w:val="none" w:sz="0" w:space="0" w:color="auto"/>
                                        <w:right w:val="none" w:sz="0" w:space="0" w:color="auto"/>
                                      </w:divBdr>
                                      <w:divsChild>
                                        <w:div w:id="1954360632">
                                          <w:marLeft w:val="0"/>
                                          <w:marRight w:val="0"/>
                                          <w:marTop w:val="0"/>
                                          <w:marBottom w:val="0"/>
                                          <w:divBdr>
                                            <w:top w:val="none" w:sz="0" w:space="0" w:color="auto"/>
                                            <w:left w:val="none" w:sz="0" w:space="0" w:color="auto"/>
                                            <w:bottom w:val="none" w:sz="0" w:space="0" w:color="auto"/>
                                            <w:right w:val="none" w:sz="0" w:space="0" w:color="auto"/>
                                          </w:divBdr>
                                          <w:divsChild>
                                            <w:div w:id="243879911">
                                              <w:marLeft w:val="0"/>
                                              <w:marRight w:val="0"/>
                                              <w:marTop w:val="0"/>
                                              <w:marBottom w:val="0"/>
                                              <w:divBdr>
                                                <w:top w:val="none" w:sz="0" w:space="0" w:color="auto"/>
                                                <w:left w:val="none" w:sz="0" w:space="0" w:color="auto"/>
                                                <w:bottom w:val="none" w:sz="0" w:space="0" w:color="auto"/>
                                                <w:right w:val="none" w:sz="0" w:space="0" w:color="auto"/>
                                              </w:divBdr>
                                              <w:divsChild>
                                                <w:div w:id="1030452019">
                                                  <w:marLeft w:val="0"/>
                                                  <w:marRight w:val="0"/>
                                                  <w:marTop w:val="0"/>
                                                  <w:marBottom w:val="0"/>
                                                  <w:divBdr>
                                                    <w:top w:val="none" w:sz="0" w:space="0" w:color="auto"/>
                                                    <w:left w:val="none" w:sz="0" w:space="0" w:color="auto"/>
                                                    <w:bottom w:val="none" w:sz="0" w:space="0" w:color="auto"/>
                                                    <w:right w:val="none" w:sz="0" w:space="0" w:color="auto"/>
                                                  </w:divBdr>
                                                  <w:divsChild>
                                                    <w:div w:id="233706232">
                                                      <w:marLeft w:val="0"/>
                                                      <w:marRight w:val="0"/>
                                                      <w:marTop w:val="0"/>
                                                      <w:marBottom w:val="0"/>
                                                      <w:divBdr>
                                                        <w:top w:val="none" w:sz="0" w:space="0" w:color="auto"/>
                                                        <w:left w:val="none" w:sz="0" w:space="0" w:color="auto"/>
                                                        <w:bottom w:val="none" w:sz="0" w:space="0" w:color="auto"/>
                                                        <w:right w:val="none" w:sz="0" w:space="0" w:color="auto"/>
                                                      </w:divBdr>
                                                      <w:divsChild>
                                                        <w:div w:id="1989745843">
                                                          <w:marLeft w:val="0"/>
                                                          <w:marRight w:val="0"/>
                                                          <w:marTop w:val="0"/>
                                                          <w:marBottom w:val="0"/>
                                                          <w:divBdr>
                                                            <w:top w:val="none" w:sz="0" w:space="0" w:color="auto"/>
                                                            <w:left w:val="none" w:sz="0" w:space="0" w:color="auto"/>
                                                            <w:bottom w:val="none" w:sz="0" w:space="0" w:color="auto"/>
                                                            <w:right w:val="none" w:sz="0" w:space="0" w:color="auto"/>
                                                          </w:divBdr>
                                                          <w:divsChild>
                                                            <w:div w:id="1480462407">
                                                              <w:marLeft w:val="0"/>
                                                              <w:marRight w:val="0"/>
                                                              <w:marTop w:val="0"/>
                                                              <w:marBottom w:val="0"/>
                                                              <w:divBdr>
                                                                <w:top w:val="none" w:sz="0" w:space="0" w:color="auto"/>
                                                                <w:left w:val="none" w:sz="0" w:space="0" w:color="auto"/>
                                                                <w:bottom w:val="none" w:sz="0" w:space="0" w:color="auto"/>
                                                                <w:right w:val="none" w:sz="0" w:space="0" w:color="auto"/>
                                                              </w:divBdr>
                                                              <w:divsChild>
                                                                <w:div w:id="852644995">
                                                                  <w:marLeft w:val="0"/>
                                                                  <w:marRight w:val="0"/>
                                                                  <w:marTop w:val="0"/>
                                                                  <w:marBottom w:val="0"/>
                                                                  <w:divBdr>
                                                                    <w:top w:val="none" w:sz="0" w:space="0" w:color="auto"/>
                                                                    <w:left w:val="none" w:sz="0" w:space="0" w:color="auto"/>
                                                                    <w:bottom w:val="none" w:sz="0" w:space="0" w:color="auto"/>
                                                                    <w:right w:val="none" w:sz="0" w:space="0" w:color="auto"/>
                                                                  </w:divBdr>
                                                                  <w:divsChild>
                                                                    <w:div w:id="693385868">
                                                                      <w:marLeft w:val="0"/>
                                                                      <w:marRight w:val="0"/>
                                                                      <w:marTop w:val="0"/>
                                                                      <w:marBottom w:val="0"/>
                                                                      <w:divBdr>
                                                                        <w:top w:val="none" w:sz="0" w:space="0" w:color="auto"/>
                                                                        <w:left w:val="none" w:sz="0" w:space="0" w:color="auto"/>
                                                                        <w:bottom w:val="none" w:sz="0" w:space="0" w:color="auto"/>
                                                                        <w:right w:val="none" w:sz="0" w:space="0" w:color="auto"/>
                                                                      </w:divBdr>
                                                                      <w:divsChild>
                                                                        <w:div w:id="586160649">
                                                                          <w:marLeft w:val="0"/>
                                                                          <w:marRight w:val="0"/>
                                                                          <w:marTop w:val="0"/>
                                                                          <w:marBottom w:val="0"/>
                                                                          <w:divBdr>
                                                                            <w:top w:val="none" w:sz="0" w:space="0" w:color="auto"/>
                                                                            <w:left w:val="none" w:sz="0" w:space="0" w:color="auto"/>
                                                                            <w:bottom w:val="none" w:sz="0" w:space="0" w:color="auto"/>
                                                                            <w:right w:val="none" w:sz="0" w:space="0" w:color="auto"/>
                                                                          </w:divBdr>
                                                                          <w:divsChild>
                                                                            <w:div w:id="987396342">
                                                                              <w:marLeft w:val="0"/>
                                                                              <w:marRight w:val="0"/>
                                                                              <w:marTop w:val="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sChild>
                                                                                    <w:div w:id="858348224">
                                                                                      <w:marLeft w:val="0"/>
                                                                                      <w:marRight w:val="0"/>
                                                                                      <w:marTop w:val="0"/>
                                                                                      <w:marBottom w:val="0"/>
                                                                                      <w:divBdr>
                                                                                        <w:top w:val="none" w:sz="0" w:space="0" w:color="auto"/>
                                                                                        <w:left w:val="none" w:sz="0" w:space="0" w:color="auto"/>
                                                                                        <w:bottom w:val="none" w:sz="0" w:space="0" w:color="auto"/>
                                                                                        <w:right w:val="none" w:sz="0" w:space="0" w:color="auto"/>
                                                                                      </w:divBdr>
                                                                                      <w:divsChild>
                                                                                        <w:div w:id="1253978447">
                                                                                          <w:marLeft w:val="0"/>
                                                                                          <w:marRight w:val="0"/>
                                                                                          <w:marTop w:val="0"/>
                                                                                          <w:marBottom w:val="0"/>
                                                                                          <w:divBdr>
                                                                                            <w:top w:val="none" w:sz="0" w:space="0" w:color="auto"/>
                                                                                            <w:left w:val="none" w:sz="0" w:space="0" w:color="auto"/>
                                                                                            <w:bottom w:val="none" w:sz="0" w:space="0" w:color="auto"/>
                                                                                            <w:right w:val="none" w:sz="0" w:space="0" w:color="auto"/>
                                                                                          </w:divBdr>
                                                                                          <w:divsChild>
                                                                                            <w:div w:id="159584970">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201887">
                                                                                                  <w:marLeft w:val="0"/>
                                                                                                  <w:marRight w:val="0"/>
                                                                                                  <w:marTop w:val="0"/>
                                                                                                  <w:marBottom w:val="0"/>
                                                                                                  <w:divBdr>
                                                                                                    <w:top w:val="none" w:sz="0" w:space="0" w:color="auto"/>
                                                                                                    <w:left w:val="none" w:sz="0" w:space="0" w:color="auto"/>
                                                                                                    <w:bottom w:val="none" w:sz="0" w:space="0" w:color="auto"/>
                                                                                                    <w:right w:val="none" w:sz="0" w:space="0" w:color="auto"/>
                                                                                                  </w:divBdr>
                                                                                                  <w:divsChild>
                                                                                                    <w:div w:id="1157502950">
                                                                                                      <w:marLeft w:val="0"/>
                                                                                                      <w:marRight w:val="0"/>
                                                                                                      <w:marTop w:val="0"/>
                                                                                                      <w:marBottom w:val="0"/>
                                                                                                      <w:divBdr>
                                                                                                        <w:top w:val="none" w:sz="0" w:space="0" w:color="auto"/>
                                                                                                        <w:left w:val="none" w:sz="0" w:space="0" w:color="auto"/>
                                                                                                        <w:bottom w:val="none" w:sz="0" w:space="0" w:color="auto"/>
                                                                                                        <w:right w:val="none" w:sz="0" w:space="0" w:color="auto"/>
                                                                                                      </w:divBdr>
                                                                                                      <w:divsChild>
                                                                                                        <w:div w:id="1828276544">
                                                                                                          <w:marLeft w:val="0"/>
                                                                                                          <w:marRight w:val="0"/>
                                                                                                          <w:marTop w:val="0"/>
                                                                                                          <w:marBottom w:val="0"/>
                                                                                                          <w:divBdr>
                                                                                                            <w:top w:val="none" w:sz="0" w:space="0" w:color="auto"/>
                                                                                                            <w:left w:val="none" w:sz="0" w:space="0" w:color="auto"/>
                                                                                                            <w:bottom w:val="none" w:sz="0" w:space="0" w:color="auto"/>
                                                                                                            <w:right w:val="none" w:sz="0" w:space="0" w:color="auto"/>
                                                                                                          </w:divBdr>
                                                                                                          <w:divsChild>
                                                                                                            <w:div w:id="1908030264">
                                                                                                              <w:marLeft w:val="0"/>
                                                                                                              <w:marRight w:val="0"/>
                                                                                                              <w:marTop w:val="0"/>
                                                                                                              <w:marBottom w:val="0"/>
                                                                                                              <w:divBdr>
                                                                                                                <w:top w:val="none" w:sz="0" w:space="0" w:color="auto"/>
                                                                                                                <w:left w:val="none" w:sz="0" w:space="0" w:color="auto"/>
                                                                                                                <w:bottom w:val="none" w:sz="0" w:space="0" w:color="auto"/>
                                                                                                                <w:right w:val="none" w:sz="0" w:space="0" w:color="auto"/>
                                                                                                              </w:divBdr>
                                                                                                              <w:divsChild>
                                                                                                                <w:div w:id="1459494413">
                                                                                                                  <w:marLeft w:val="0"/>
                                                                                                                  <w:marRight w:val="0"/>
                                                                                                                  <w:marTop w:val="0"/>
                                                                                                                  <w:marBottom w:val="0"/>
                                                                                                                  <w:divBdr>
                                                                                                                    <w:top w:val="none" w:sz="0" w:space="0" w:color="auto"/>
                                                                                                                    <w:left w:val="none" w:sz="0" w:space="0" w:color="auto"/>
                                                                                                                    <w:bottom w:val="none" w:sz="0" w:space="0" w:color="auto"/>
                                                                                                                    <w:right w:val="none" w:sz="0" w:space="0" w:color="auto"/>
                                                                                                                  </w:divBdr>
                                                                                                                  <w:divsChild>
                                                                                                                    <w:div w:id="1177203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297877">
                                                                                                                          <w:marLeft w:val="225"/>
                                                                                                                          <w:marRight w:val="225"/>
                                                                                                                          <w:marTop w:val="75"/>
                                                                                                                          <w:marBottom w:val="75"/>
                                                                                                                          <w:divBdr>
                                                                                                                            <w:top w:val="none" w:sz="0" w:space="0" w:color="auto"/>
                                                                                                                            <w:left w:val="none" w:sz="0" w:space="0" w:color="auto"/>
                                                                                                                            <w:bottom w:val="none" w:sz="0" w:space="0" w:color="auto"/>
                                                                                                                            <w:right w:val="none" w:sz="0" w:space="0" w:color="auto"/>
                                                                                                                          </w:divBdr>
                                                                                                                          <w:divsChild>
                                                                                                                            <w:div w:id="2118518406">
                                                                                                                              <w:marLeft w:val="0"/>
                                                                                                                              <w:marRight w:val="0"/>
                                                                                                                              <w:marTop w:val="0"/>
                                                                                                                              <w:marBottom w:val="0"/>
                                                                                                                              <w:divBdr>
                                                                                                                                <w:top w:val="single" w:sz="6" w:space="0" w:color="auto"/>
                                                                                                                                <w:left w:val="single" w:sz="6" w:space="0" w:color="auto"/>
                                                                                                                                <w:bottom w:val="single" w:sz="6" w:space="0" w:color="auto"/>
                                                                                                                                <w:right w:val="single" w:sz="6" w:space="0" w:color="auto"/>
                                                                                                                              </w:divBdr>
                                                                                                                              <w:divsChild>
                                                                                                                                <w:div w:id="724792318">
                                                                                                                                  <w:marLeft w:val="0"/>
                                                                                                                                  <w:marRight w:val="0"/>
                                                                                                                                  <w:marTop w:val="0"/>
                                                                                                                                  <w:marBottom w:val="0"/>
                                                                                                                                  <w:divBdr>
                                                                                                                                    <w:top w:val="none" w:sz="0" w:space="0" w:color="auto"/>
                                                                                                                                    <w:left w:val="none" w:sz="0" w:space="0" w:color="auto"/>
                                                                                                                                    <w:bottom w:val="none" w:sz="0" w:space="0" w:color="auto"/>
                                                                                                                                    <w:right w:val="none" w:sz="0" w:space="0" w:color="auto"/>
                                                                                                                                  </w:divBdr>
                                                                                                                                  <w:divsChild>
                                                                                                                                    <w:div w:id="12140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fense.gov/News/Article/Article/1036119/pentagon-heritage-displ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oa.org"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Hoffmann</dc:creator>
  <cp:keywords/>
  <dc:description/>
  <cp:lastModifiedBy>Jeff Hoffmann</cp:lastModifiedBy>
  <cp:revision>4</cp:revision>
  <dcterms:created xsi:type="dcterms:W3CDTF">2017-09-18T10:43:00Z</dcterms:created>
  <dcterms:modified xsi:type="dcterms:W3CDTF">2017-09-18T10:47:00Z</dcterms:modified>
</cp:coreProperties>
</file>